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26"/>
        <w:gridCol w:w="1417"/>
        <w:gridCol w:w="1627"/>
      </w:tblGrid>
      <w:tr w:rsidR="00514033" w:rsidRPr="00E9224C" w14:paraId="0E34610C" w14:textId="77777777" w:rsidTr="003153D5">
        <w:trPr>
          <w:cantSplit/>
          <w:trHeight w:val="289"/>
        </w:trPr>
        <w:tc>
          <w:tcPr>
            <w:tcW w:w="9210" w:type="dxa"/>
            <w:gridSpan w:val="5"/>
            <w:shd w:val="pct20" w:color="000000" w:fill="FFFFFF"/>
          </w:tcPr>
          <w:p w14:paraId="6A670B96" w14:textId="1C282E30" w:rsidR="00514033" w:rsidRPr="00E9224C" w:rsidRDefault="00514033" w:rsidP="003153D5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6"/>
                <w:szCs w:val="20"/>
                <w:lang w:val="pl-PL" w:eastAsia="pl-PL"/>
              </w:rPr>
            </w:pPr>
            <w:r w:rsidRPr="00D918E5">
              <w:rPr>
                <w:rFonts w:cstheme="minorHAnsi"/>
                <w:b/>
                <w:sz w:val="28"/>
                <w:szCs w:val="28"/>
                <w:lang w:val="pl-PL"/>
              </w:rPr>
              <w:t xml:space="preserve">CHEMIA CIAŁA STAŁEGO </w:t>
            </w:r>
            <w:r w:rsidRPr="00D918E5">
              <w:rPr>
                <w:rFonts w:cstheme="minorHAnsi"/>
                <w:b/>
                <w:sz w:val="28"/>
                <w:szCs w:val="28"/>
              </w:rPr>
              <w:t xml:space="preserve">- ĆWICZENIE NR </w:t>
            </w:r>
            <w:r>
              <w:rPr>
                <w:rFonts w:cstheme="minorHAnsi"/>
                <w:b/>
                <w:sz w:val="28"/>
                <w:szCs w:val="28"/>
                <w:lang w:val="pl-PL"/>
              </w:rPr>
              <w:t>4</w:t>
            </w:r>
          </w:p>
        </w:tc>
      </w:tr>
      <w:tr w:rsidR="00514033" w:rsidRPr="00E9224C" w14:paraId="48306D9A" w14:textId="77777777" w:rsidTr="003153D5">
        <w:trPr>
          <w:cantSplit/>
        </w:trPr>
        <w:tc>
          <w:tcPr>
            <w:tcW w:w="9210" w:type="dxa"/>
            <w:gridSpan w:val="5"/>
            <w:shd w:val="pct20" w:color="000000" w:fill="FFFFFF"/>
          </w:tcPr>
          <w:p w14:paraId="0A7BBDE3" w14:textId="7598BA1F" w:rsidR="00514033" w:rsidRPr="00E9224C" w:rsidRDefault="00514033" w:rsidP="003153D5">
            <w:pPr>
              <w:jc w:val="center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proofErr w:type="spellStart"/>
            <w:r w:rsidRPr="00E9224C">
              <w:rPr>
                <w:rFonts w:cstheme="minorHAnsi"/>
              </w:rPr>
              <w:t>Temat</w:t>
            </w:r>
            <w:proofErr w:type="spellEnd"/>
            <w:r w:rsidRPr="00E9224C">
              <w:rPr>
                <w:rFonts w:cstheme="minorHAnsi"/>
              </w:rPr>
              <w:t xml:space="preserve"> </w:t>
            </w:r>
            <w:proofErr w:type="spellStart"/>
            <w:r w:rsidRPr="00E9224C">
              <w:rPr>
                <w:rFonts w:cstheme="minorHAnsi"/>
              </w:rPr>
              <w:t>ćwiczenia</w:t>
            </w:r>
            <w:proofErr w:type="spellEnd"/>
            <w:r w:rsidRPr="00E9224C">
              <w:rPr>
                <w:rFonts w:cstheme="minorHAnsi"/>
              </w:rPr>
              <w:t>:</w:t>
            </w:r>
            <w:r w:rsidRPr="00E9224C">
              <w:rPr>
                <w:rFonts w:cstheme="minorHAnsi"/>
                <w:lang w:val="pl-PL"/>
              </w:rPr>
              <w:t xml:space="preserve"> </w:t>
            </w:r>
            <w:r>
              <w:rPr>
                <w:rFonts w:cstheme="minorHAnsi"/>
                <w:b/>
                <w:bCs/>
                <w:lang w:val="pl-PL"/>
              </w:rPr>
              <w:t>Rentgenowska analiza identyfikacyjna ciał stałych</w:t>
            </w:r>
          </w:p>
        </w:tc>
      </w:tr>
      <w:tr w:rsidR="00514033" w:rsidRPr="00E9224C" w14:paraId="19A6DB4F" w14:textId="77777777" w:rsidTr="003153D5">
        <w:tc>
          <w:tcPr>
            <w:tcW w:w="6166" w:type="dxa"/>
            <w:gridSpan w:val="3"/>
          </w:tcPr>
          <w:p w14:paraId="04E9995F" w14:textId="37D7BC68" w:rsidR="00514033" w:rsidRPr="00E9224C" w:rsidRDefault="00514033" w:rsidP="00514033">
            <w:pPr>
              <w:spacing w:after="0"/>
              <w:jc w:val="center"/>
              <w:rPr>
                <w:rFonts w:cstheme="minorHAnsi"/>
                <w:lang w:val="pl-PL"/>
              </w:rPr>
            </w:pPr>
            <w:r w:rsidRPr="00E9224C">
              <w:rPr>
                <w:rFonts w:cstheme="minorHAnsi"/>
              </w:rPr>
              <w:t>WYDZIAŁ</w:t>
            </w:r>
            <w:r w:rsidRPr="00E9224C">
              <w:rPr>
                <w:rFonts w:cstheme="minorHAnsi"/>
                <w:lang w:val="pl-PL"/>
              </w:rPr>
              <w:t xml:space="preserve"> TECHNOLOGII CHEMICZNEJ</w:t>
            </w:r>
          </w:p>
          <w:p w14:paraId="10AD7E9F" w14:textId="4E5A5D50" w:rsidR="00514033" w:rsidRPr="00E9224C" w:rsidRDefault="00514033" w:rsidP="00514033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pl-PL" w:eastAsia="pl-PL"/>
              </w:rPr>
            </w:pPr>
            <w:proofErr w:type="gramStart"/>
            <w:r w:rsidRPr="00E9224C">
              <w:rPr>
                <w:rFonts w:cstheme="minorHAnsi"/>
                <w:lang w:val="pl-PL"/>
              </w:rPr>
              <w:t>Kierunek</w:t>
            </w:r>
            <w:r w:rsidRPr="00E9224C">
              <w:rPr>
                <w:rFonts w:cstheme="minorHAnsi"/>
              </w:rPr>
              <w:t>:</w:t>
            </w:r>
            <w:r w:rsidRPr="00E9224C">
              <w:rPr>
                <w:rFonts w:cstheme="minorHAnsi"/>
                <w:lang w:val="pl-PL"/>
              </w:rPr>
              <w:t xml:space="preserve"> </w:t>
            </w:r>
            <w:r>
              <w:rPr>
                <w:rFonts w:cstheme="minorHAnsi"/>
                <w:lang w:val="pl-PL"/>
              </w:rPr>
              <w:t xml:space="preserve">  </w:t>
            </w:r>
            <w:proofErr w:type="gramEnd"/>
            <w:r>
              <w:rPr>
                <w:rFonts w:cstheme="minorHAnsi"/>
                <w:lang w:val="pl-PL"/>
              </w:rPr>
              <w:t xml:space="preserve">                    </w:t>
            </w:r>
            <w:r w:rsidRPr="00E9224C">
              <w:rPr>
                <w:rFonts w:cstheme="minorHAnsi"/>
                <w:lang w:val="pl-PL"/>
              </w:rPr>
              <w:t>Technologia Chemiczna</w:t>
            </w:r>
          </w:p>
        </w:tc>
        <w:tc>
          <w:tcPr>
            <w:tcW w:w="1417" w:type="dxa"/>
          </w:tcPr>
          <w:p w14:paraId="6ADF5A93" w14:textId="77777777" w:rsidR="00514033" w:rsidRPr="00D918E5" w:rsidRDefault="00514033" w:rsidP="003153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D918E5">
              <w:rPr>
                <w:rFonts w:eastAsia="Times New Roman" w:cstheme="minorHAnsi"/>
                <w:sz w:val="20"/>
                <w:szCs w:val="20"/>
                <w:lang w:val="pl-PL" w:eastAsia="pl-PL"/>
              </w:rPr>
              <w:t xml:space="preserve">Stopień: </w:t>
            </w:r>
            <w:r w:rsidRPr="00D918E5">
              <w:rPr>
                <w:rFonts w:eastAsia="Times New Roman" w:cstheme="minorHAnsi"/>
                <w:b/>
                <w:sz w:val="20"/>
                <w:szCs w:val="20"/>
                <w:lang w:val="pl-PL" w:eastAsia="pl-PL"/>
              </w:rPr>
              <w:t>I</w:t>
            </w:r>
          </w:p>
        </w:tc>
        <w:tc>
          <w:tcPr>
            <w:tcW w:w="1627" w:type="dxa"/>
          </w:tcPr>
          <w:p w14:paraId="15A297D1" w14:textId="77777777" w:rsidR="00514033" w:rsidRPr="00D918E5" w:rsidRDefault="00514033" w:rsidP="003153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proofErr w:type="spellStart"/>
            <w:r w:rsidRPr="00D918E5">
              <w:rPr>
                <w:rFonts w:eastAsia="Times New Roman" w:cstheme="minorHAnsi"/>
                <w:sz w:val="20"/>
                <w:szCs w:val="20"/>
                <w:lang w:val="pl-PL" w:eastAsia="pl-PL"/>
              </w:rPr>
              <w:t>Sem</w:t>
            </w:r>
            <w:proofErr w:type="spellEnd"/>
            <w:r w:rsidRPr="00D918E5">
              <w:rPr>
                <w:rFonts w:eastAsia="Times New Roman" w:cstheme="minorHAnsi"/>
                <w:b/>
                <w:bCs/>
                <w:sz w:val="20"/>
                <w:szCs w:val="20"/>
                <w:lang w:val="pl-PL" w:eastAsia="pl-PL"/>
              </w:rPr>
              <w:t>: IV</w:t>
            </w:r>
          </w:p>
        </w:tc>
      </w:tr>
      <w:tr w:rsidR="00514033" w:rsidRPr="00E9224C" w14:paraId="1B7D92BA" w14:textId="77777777" w:rsidTr="003153D5">
        <w:trPr>
          <w:cantSplit/>
        </w:trPr>
        <w:tc>
          <w:tcPr>
            <w:tcW w:w="6166" w:type="dxa"/>
            <w:gridSpan w:val="3"/>
          </w:tcPr>
          <w:p w14:paraId="313829E3" w14:textId="77777777" w:rsidR="00514033" w:rsidRPr="00D918E5" w:rsidRDefault="00514033" w:rsidP="00315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918E5">
              <w:rPr>
                <w:rFonts w:cstheme="minorHAnsi"/>
                <w:sz w:val="20"/>
                <w:szCs w:val="20"/>
              </w:rPr>
              <w:t>Prowadzący</w:t>
            </w:r>
            <w:proofErr w:type="spellEnd"/>
            <w:r w:rsidRPr="00D918E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918E5">
              <w:rPr>
                <w:rFonts w:cstheme="minorHAnsi"/>
                <w:sz w:val="20"/>
                <w:szCs w:val="20"/>
              </w:rPr>
              <w:t>ćwiczenie</w:t>
            </w:r>
            <w:proofErr w:type="spellEnd"/>
            <w:r w:rsidRPr="00D918E5">
              <w:rPr>
                <w:rFonts w:cstheme="minorHAnsi"/>
                <w:sz w:val="20"/>
                <w:szCs w:val="20"/>
              </w:rPr>
              <w:t xml:space="preserve">:  </w:t>
            </w:r>
          </w:p>
          <w:p w14:paraId="52ABA82E" w14:textId="1FB57CC0" w:rsidR="00514033" w:rsidRPr="00D918E5" w:rsidRDefault="00514033" w:rsidP="003153D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D918E5">
              <w:rPr>
                <w:rFonts w:cstheme="minorHAnsi"/>
                <w:sz w:val="20"/>
                <w:szCs w:val="20"/>
                <w:lang w:val="pl-PL"/>
              </w:rPr>
              <w:t xml:space="preserve">dr </w:t>
            </w:r>
            <w:r>
              <w:rPr>
                <w:rFonts w:cstheme="minorHAnsi"/>
                <w:sz w:val="20"/>
                <w:szCs w:val="20"/>
                <w:lang w:val="pl-PL"/>
              </w:rPr>
              <w:t xml:space="preserve">hab. </w:t>
            </w:r>
            <w:r w:rsidRPr="00D918E5">
              <w:rPr>
                <w:rFonts w:cstheme="minorHAnsi"/>
                <w:sz w:val="20"/>
                <w:szCs w:val="20"/>
                <w:lang w:val="pl-PL"/>
              </w:rPr>
              <w:t xml:space="preserve">inż. </w:t>
            </w:r>
            <w:r>
              <w:rPr>
                <w:rFonts w:cstheme="minorHAnsi"/>
                <w:sz w:val="20"/>
                <w:szCs w:val="20"/>
                <w:lang w:val="pl-PL"/>
              </w:rPr>
              <w:t>Dominik Paukszta</w:t>
            </w:r>
          </w:p>
          <w:p w14:paraId="1E5FC7D3" w14:textId="77777777" w:rsidR="00514033" w:rsidRPr="00D918E5" w:rsidRDefault="00514033" w:rsidP="003153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044" w:type="dxa"/>
            <w:gridSpan w:val="2"/>
          </w:tcPr>
          <w:p w14:paraId="5B81BEB2" w14:textId="77777777" w:rsidR="00514033" w:rsidRPr="00D918E5" w:rsidRDefault="00514033" w:rsidP="003153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D918E5">
              <w:rPr>
                <w:rFonts w:eastAsia="Times New Roman" w:cstheme="minorHAnsi"/>
                <w:sz w:val="20"/>
                <w:szCs w:val="20"/>
                <w:lang w:val="pl-PL" w:eastAsia="pl-PL"/>
              </w:rPr>
              <w:t>Data wykonania ćwiczenia:</w:t>
            </w:r>
          </w:p>
        </w:tc>
      </w:tr>
      <w:tr w:rsidR="00514033" w:rsidRPr="00E9224C" w14:paraId="6176C2F3" w14:textId="77777777" w:rsidTr="003153D5">
        <w:trPr>
          <w:cantSplit/>
        </w:trPr>
        <w:tc>
          <w:tcPr>
            <w:tcW w:w="9210" w:type="dxa"/>
            <w:gridSpan w:val="5"/>
            <w:shd w:val="pct5" w:color="000000" w:fill="FFFFFF"/>
          </w:tcPr>
          <w:p w14:paraId="3B7297CD" w14:textId="77777777" w:rsidR="00514033" w:rsidRPr="00D918E5" w:rsidRDefault="00514033" w:rsidP="003153D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918E5">
              <w:rPr>
                <w:rFonts w:cstheme="minorHAnsi"/>
                <w:sz w:val="20"/>
                <w:szCs w:val="20"/>
              </w:rPr>
              <w:t>Wykonujący</w:t>
            </w:r>
            <w:proofErr w:type="spellEnd"/>
            <w:r w:rsidRPr="00D918E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918E5">
              <w:rPr>
                <w:rFonts w:cstheme="minorHAnsi"/>
                <w:sz w:val="20"/>
                <w:szCs w:val="20"/>
              </w:rPr>
              <w:t>ćwiczenie</w:t>
            </w:r>
            <w:proofErr w:type="spellEnd"/>
            <w:r w:rsidRPr="00D918E5">
              <w:rPr>
                <w:rFonts w:cstheme="minorHAnsi"/>
                <w:sz w:val="20"/>
                <w:szCs w:val="20"/>
              </w:rPr>
              <w:t>:</w:t>
            </w:r>
          </w:p>
          <w:p w14:paraId="36367016" w14:textId="77777777" w:rsidR="00514033" w:rsidRPr="00D918E5" w:rsidRDefault="00514033" w:rsidP="003153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  <w:tr w:rsidR="00514033" w:rsidRPr="00E9224C" w14:paraId="28BE3A42" w14:textId="77777777" w:rsidTr="003153D5">
        <w:tc>
          <w:tcPr>
            <w:tcW w:w="3070" w:type="dxa"/>
          </w:tcPr>
          <w:p w14:paraId="2421BEA5" w14:textId="77777777" w:rsidR="00514033" w:rsidRPr="00D918E5" w:rsidRDefault="00514033" w:rsidP="003153D5">
            <w:pPr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D918E5">
              <w:rPr>
                <w:rFonts w:cstheme="minorHAnsi"/>
                <w:sz w:val="20"/>
                <w:szCs w:val="20"/>
                <w:lang w:val="pl-PL"/>
              </w:rPr>
              <w:t>Zwrot:</w:t>
            </w:r>
          </w:p>
          <w:p w14:paraId="3D9B75AA" w14:textId="77777777" w:rsidR="00514033" w:rsidRPr="00D918E5" w:rsidRDefault="00514033" w:rsidP="003153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070" w:type="dxa"/>
          </w:tcPr>
          <w:p w14:paraId="0FFDDDAB" w14:textId="77777777" w:rsidR="00514033" w:rsidRPr="00D918E5" w:rsidRDefault="00514033" w:rsidP="003153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D918E5">
              <w:rPr>
                <w:rFonts w:eastAsia="Times New Roman" w:cstheme="minorHAnsi"/>
                <w:sz w:val="20"/>
                <w:szCs w:val="20"/>
                <w:lang w:val="pl-PL" w:eastAsia="pl-PL"/>
              </w:rPr>
              <w:t>Opracowanie ćwiczenia:</w:t>
            </w:r>
          </w:p>
          <w:p w14:paraId="192D939C" w14:textId="77777777" w:rsidR="00514033" w:rsidRPr="00D918E5" w:rsidRDefault="00514033" w:rsidP="003153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070" w:type="dxa"/>
            <w:gridSpan w:val="3"/>
          </w:tcPr>
          <w:p w14:paraId="04847AC7" w14:textId="77777777" w:rsidR="00514033" w:rsidRPr="00D918E5" w:rsidRDefault="00514033" w:rsidP="003153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  <w:r w:rsidRPr="00D918E5">
              <w:rPr>
                <w:rFonts w:eastAsia="Times New Roman" w:cstheme="minorHAnsi"/>
                <w:sz w:val="20"/>
                <w:szCs w:val="20"/>
                <w:lang w:val="pl-PL" w:eastAsia="pl-PL"/>
              </w:rPr>
              <w:t>Ocena:</w:t>
            </w:r>
          </w:p>
          <w:p w14:paraId="6966D31F" w14:textId="77777777" w:rsidR="00514033" w:rsidRPr="00D918E5" w:rsidRDefault="00514033" w:rsidP="003153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pl-PL" w:eastAsia="pl-PL"/>
              </w:rPr>
            </w:pPr>
          </w:p>
        </w:tc>
      </w:tr>
    </w:tbl>
    <w:p w14:paraId="0FF94F62" w14:textId="77777777" w:rsidR="00514033" w:rsidRDefault="00514033" w:rsidP="00346D37"/>
    <w:p w14:paraId="73B460DB" w14:textId="77777777" w:rsidR="001C1912" w:rsidRPr="00203BC9" w:rsidRDefault="001C1912" w:rsidP="00346D37">
      <w:pPr>
        <w:pStyle w:val="Nagwek1"/>
      </w:pPr>
      <w:r w:rsidRPr="00203BC9">
        <w:t xml:space="preserve">Cel </w:t>
      </w:r>
      <w:r w:rsidRPr="00346D37">
        <w:t>ćwiczenia</w:t>
      </w:r>
      <w:r w:rsidR="006812D6">
        <w:t>:</w:t>
      </w:r>
    </w:p>
    <w:p w14:paraId="69F49F7A" w14:textId="77777777" w:rsidR="00203BC9" w:rsidRDefault="00203BC9" w:rsidP="001F1679">
      <w:pPr>
        <w:pStyle w:val="Akapitzlist"/>
        <w:ind w:left="567"/>
        <w:contextualSpacing w:val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teoretyczny – </w:t>
      </w:r>
      <w:r w:rsidRPr="00203BC9">
        <w:rPr>
          <w:rFonts w:cstheme="minorHAnsi"/>
          <w:sz w:val="24"/>
          <w:szCs w:val="24"/>
          <w:lang w:val="pl-PL"/>
        </w:rPr>
        <w:t>poznanie</w:t>
      </w:r>
      <w:r w:rsidR="003777A2">
        <w:rPr>
          <w:rFonts w:cstheme="minorHAnsi"/>
          <w:sz w:val="24"/>
          <w:szCs w:val="24"/>
          <w:lang w:val="pl-PL"/>
        </w:rPr>
        <w:t xml:space="preserve"> techniki</w:t>
      </w:r>
      <w:r w:rsidRPr="00203BC9">
        <w:rPr>
          <w:rFonts w:cstheme="minorHAnsi"/>
          <w:sz w:val="24"/>
          <w:szCs w:val="24"/>
          <w:lang w:val="pl-PL"/>
        </w:rPr>
        <w:t xml:space="preserve"> </w:t>
      </w:r>
      <w:r w:rsidR="003777A2">
        <w:rPr>
          <w:rFonts w:cstheme="minorHAnsi"/>
          <w:sz w:val="24"/>
          <w:szCs w:val="24"/>
          <w:lang w:val="pl-PL"/>
        </w:rPr>
        <w:t>dyfrakcji promieni rentgenowskich w szerokich kątach, ze szczególnym uwzględnieniem analizy identyfikacyjnej</w:t>
      </w:r>
    </w:p>
    <w:p w14:paraId="6896F724" w14:textId="77777777" w:rsidR="001C1912" w:rsidRPr="00203BC9" w:rsidRDefault="00203BC9" w:rsidP="001F1679">
      <w:pPr>
        <w:pStyle w:val="Akapitzlist"/>
        <w:ind w:left="56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prak</w:t>
      </w:r>
      <w:r w:rsidRPr="00203BC9">
        <w:rPr>
          <w:rFonts w:cstheme="minorHAnsi"/>
          <w:b/>
          <w:sz w:val="24"/>
          <w:szCs w:val="24"/>
          <w:lang w:val="pl-PL"/>
        </w:rPr>
        <w:t>tyczny</w:t>
      </w:r>
      <w:r w:rsidR="009E5D1B">
        <w:rPr>
          <w:rFonts w:cstheme="minorHAnsi"/>
          <w:sz w:val="24"/>
          <w:szCs w:val="24"/>
          <w:lang w:val="pl-PL"/>
        </w:rPr>
        <w:t xml:space="preserve"> </w:t>
      </w:r>
      <w:r w:rsidR="003777A2">
        <w:rPr>
          <w:rFonts w:cstheme="minorHAnsi"/>
          <w:sz w:val="24"/>
          <w:szCs w:val="24"/>
          <w:lang w:val="pl-PL"/>
        </w:rPr>
        <w:t>–</w:t>
      </w:r>
      <w:r w:rsidR="009E5D1B">
        <w:rPr>
          <w:rFonts w:cstheme="minorHAnsi"/>
          <w:sz w:val="24"/>
          <w:szCs w:val="24"/>
          <w:lang w:val="pl-PL"/>
        </w:rPr>
        <w:t xml:space="preserve"> </w:t>
      </w:r>
      <w:r w:rsidR="003777A2">
        <w:rPr>
          <w:rFonts w:cstheme="minorHAnsi"/>
          <w:sz w:val="24"/>
          <w:szCs w:val="24"/>
          <w:lang w:val="pl-PL"/>
        </w:rPr>
        <w:t>zdobycie umiejętności analizy identyfikacyjnej kryształów i związków o strukturze przestrzennie uporządkowanej, praca z programem XRAYAN połączonym z międzynarodową bazą materiałów krystalicznych ICDD PDF-4+</w:t>
      </w:r>
    </w:p>
    <w:p w14:paraId="02940888" w14:textId="77777777" w:rsidR="001C1912" w:rsidRPr="007D7639" w:rsidRDefault="001C1912" w:rsidP="00346D37">
      <w:pPr>
        <w:pStyle w:val="Nagwek1"/>
      </w:pPr>
      <w:r w:rsidRPr="007D7639">
        <w:t>Zagadnienia</w:t>
      </w:r>
      <w:r w:rsidR="00BB2ADD">
        <w:t xml:space="preserve"> teoretyczne</w:t>
      </w:r>
      <w:r w:rsidR="001911DF">
        <w:t>:</w:t>
      </w:r>
    </w:p>
    <w:p w14:paraId="041804D4" w14:textId="77777777" w:rsidR="003777A2" w:rsidRPr="003777A2" w:rsidRDefault="003777A2" w:rsidP="001F1679">
      <w:pPr>
        <w:pStyle w:val="Akapitzlist"/>
        <w:ind w:left="284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promieniowanie rentgenowskie; budowa lampy rentgenowskiej; p</w:t>
      </w:r>
      <w:r w:rsidRPr="003777A2">
        <w:rPr>
          <w:rFonts w:cstheme="minorHAnsi"/>
          <w:sz w:val="24"/>
          <w:szCs w:val="24"/>
          <w:lang w:val="pl-PL"/>
        </w:rPr>
        <w:t>owstawanie promieniowania rentgeno</w:t>
      </w:r>
      <w:r>
        <w:rPr>
          <w:rFonts w:cstheme="minorHAnsi"/>
          <w:sz w:val="24"/>
          <w:szCs w:val="24"/>
          <w:lang w:val="pl-PL"/>
        </w:rPr>
        <w:t>wskiego w lampie rentgenowskiej; m</w:t>
      </w:r>
      <w:r w:rsidRPr="003777A2">
        <w:rPr>
          <w:rFonts w:cstheme="minorHAnsi"/>
          <w:sz w:val="24"/>
          <w:szCs w:val="24"/>
          <w:lang w:val="pl-PL"/>
        </w:rPr>
        <w:t>etody monochromatyzacji</w:t>
      </w:r>
      <w:r>
        <w:rPr>
          <w:rFonts w:cstheme="minorHAnsi"/>
          <w:sz w:val="24"/>
          <w:szCs w:val="24"/>
          <w:lang w:val="pl-PL"/>
        </w:rPr>
        <w:t xml:space="preserve"> promieniowania rentgenowskiego; b</w:t>
      </w:r>
      <w:r w:rsidRPr="003777A2">
        <w:rPr>
          <w:rFonts w:cstheme="minorHAnsi"/>
          <w:sz w:val="24"/>
          <w:szCs w:val="24"/>
          <w:lang w:val="pl-PL"/>
        </w:rPr>
        <w:t xml:space="preserve">udowa i działanie dyfraktometru horyzontalnego przeznaczonego do badań </w:t>
      </w:r>
      <w:r>
        <w:rPr>
          <w:rFonts w:cstheme="minorHAnsi"/>
          <w:sz w:val="24"/>
          <w:szCs w:val="24"/>
          <w:lang w:val="pl-PL"/>
        </w:rPr>
        <w:t>identyfikacyjnych; p</w:t>
      </w:r>
      <w:r w:rsidRPr="003777A2">
        <w:rPr>
          <w:rFonts w:cstheme="minorHAnsi"/>
          <w:sz w:val="24"/>
          <w:szCs w:val="24"/>
          <w:lang w:val="pl-PL"/>
        </w:rPr>
        <w:t xml:space="preserve">odstawy i zastosowanie metody rentgenowskiej dyfrakcji </w:t>
      </w:r>
      <w:proofErr w:type="spellStart"/>
      <w:r w:rsidRPr="003777A2">
        <w:rPr>
          <w:rFonts w:cstheme="minorHAnsi"/>
          <w:sz w:val="24"/>
          <w:szCs w:val="24"/>
          <w:lang w:val="pl-PL"/>
        </w:rPr>
        <w:t>szerokokątowej</w:t>
      </w:r>
      <w:proofErr w:type="spellEnd"/>
      <w:r w:rsidRPr="003777A2">
        <w:rPr>
          <w:rFonts w:cstheme="minorHAnsi"/>
          <w:sz w:val="24"/>
          <w:szCs w:val="24"/>
          <w:lang w:val="pl-PL"/>
        </w:rPr>
        <w:t xml:space="preserve"> (WAXS – </w:t>
      </w:r>
      <w:proofErr w:type="spellStart"/>
      <w:r w:rsidRPr="003777A2">
        <w:rPr>
          <w:rFonts w:cstheme="minorHAnsi"/>
          <w:sz w:val="24"/>
          <w:szCs w:val="24"/>
          <w:lang w:val="pl-PL"/>
        </w:rPr>
        <w:t>Wide</w:t>
      </w:r>
      <w:proofErr w:type="spellEnd"/>
      <w:r w:rsidRPr="003777A2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3777A2">
        <w:rPr>
          <w:rFonts w:cstheme="minorHAnsi"/>
          <w:sz w:val="24"/>
          <w:szCs w:val="24"/>
          <w:lang w:val="pl-PL"/>
        </w:rPr>
        <w:t>Angle</w:t>
      </w:r>
      <w:proofErr w:type="spellEnd"/>
      <w:r w:rsidRPr="003777A2">
        <w:rPr>
          <w:rFonts w:cstheme="minorHAnsi"/>
          <w:sz w:val="24"/>
          <w:szCs w:val="24"/>
          <w:lang w:val="pl-PL"/>
        </w:rPr>
        <w:t xml:space="preserve"> X-</w:t>
      </w:r>
      <w:proofErr w:type="spellStart"/>
      <w:r w:rsidRPr="003777A2">
        <w:rPr>
          <w:rFonts w:cstheme="minorHAnsi"/>
          <w:sz w:val="24"/>
          <w:szCs w:val="24"/>
          <w:lang w:val="pl-PL"/>
        </w:rPr>
        <w:t>ray</w:t>
      </w:r>
      <w:proofErr w:type="spellEnd"/>
      <w:r w:rsidRPr="003777A2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>
        <w:rPr>
          <w:rFonts w:cstheme="minorHAnsi"/>
          <w:sz w:val="24"/>
          <w:szCs w:val="24"/>
          <w:lang w:val="pl-PL"/>
        </w:rPr>
        <w:t>Scattering</w:t>
      </w:r>
      <w:proofErr w:type="spellEnd"/>
      <w:r>
        <w:rPr>
          <w:rFonts w:cstheme="minorHAnsi"/>
          <w:sz w:val="24"/>
          <w:szCs w:val="24"/>
          <w:lang w:val="pl-PL"/>
        </w:rPr>
        <w:t>); z</w:t>
      </w:r>
      <w:r w:rsidRPr="003777A2">
        <w:rPr>
          <w:rFonts w:cstheme="minorHAnsi"/>
          <w:sz w:val="24"/>
          <w:szCs w:val="24"/>
          <w:lang w:val="pl-PL"/>
        </w:rPr>
        <w:t>jawisko dyfrak</w:t>
      </w:r>
      <w:r>
        <w:rPr>
          <w:rFonts w:cstheme="minorHAnsi"/>
          <w:sz w:val="24"/>
          <w:szCs w:val="24"/>
          <w:lang w:val="pl-PL"/>
        </w:rPr>
        <w:t>cji premiowania rentgenowskiego; z</w:t>
      </w:r>
      <w:r w:rsidRPr="003777A2">
        <w:rPr>
          <w:rFonts w:cstheme="minorHAnsi"/>
          <w:sz w:val="24"/>
          <w:szCs w:val="24"/>
          <w:lang w:val="pl-PL"/>
        </w:rPr>
        <w:t>astosowanie meto</w:t>
      </w:r>
      <w:r>
        <w:rPr>
          <w:rFonts w:cstheme="minorHAnsi"/>
          <w:sz w:val="24"/>
          <w:szCs w:val="24"/>
          <w:lang w:val="pl-PL"/>
        </w:rPr>
        <w:t>dy WAXS do badań strukturalnych; r</w:t>
      </w:r>
      <w:r w:rsidRPr="003777A2">
        <w:rPr>
          <w:rFonts w:cstheme="minorHAnsi"/>
          <w:sz w:val="24"/>
          <w:szCs w:val="24"/>
          <w:lang w:val="pl-PL"/>
        </w:rPr>
        <w:t>entgenowska identyfikacja sub</w:t>
      </w:r>
      <w:r>
        <w:rPr>
          <w:rFonts w:cstheme="minorHAnsi"/>
          <w:sz w:val="24"/>
          <w:szCs w:val="24"/>
          <w:lang w:val="pl-PL"/>
        </w:rPr>
        <w:t>stancji; karta identyfikacyjna; z</w:t>
      </w:r>
      <w:r w:rsidRPr="003777A2">
        <w:rPr>
          <w:rFonts w:cstheme="minorHAnsi"/>
          <w:sz w:val="24"/>
          <w:szCs w:val="24"/>
          <w:lang w:val="pl-PL"/>
        </w:rPr>
        <w:t>apoznanie się z podstawowymi założeniami programów do identyfikacji – na przykład</w:t>
      </w:r>
      <w:r>
        <w:rPr>
          <w:rFonts w:cstheme="minorHAnsi"/>
          <w:sz w:val="24"/>
          <w:szCs w:val="24"/>
          <w:lang w:val="pl-PL"/>
        </w:rPr>
        <w:t xml:space="preserve"> z programem XRAYAN</w:t>
      </w:r>
    </w:p>
    <w:p w14:paraId="287DEE12" w14:textId="77777777" w:rsidR="001C1912" w:rsidRPr="007D7639" w:rsidRDefault="001C1912" w:rsidP="00346D37">
      <w:pPr>
        <w:pStyle w:val="Nagwek1"/>
      </w:pPr>
      <w:r w:rsidRPr="007D7639">
        <w:t>Literatura</w:t>
      </w:r>
      <w:r w:rsidR="001911DF">
        <w:t>:</w:t>
      </w:r>
    </w:p>
    <w:p w14:paraId="0222E3BA" w14:textId="776CFB64" w:rsidR="00367538" w:rsidRPr="00367538" w:rsidRDefault="006C3E23" w:rsidP="001F1679">
      <w:pPr>
        <w:pStyle w:val="Akapitzlist"/>
        <w:numPr>
          <w:ilvl w:val="1"/>
          <w:numId w:val="14"/>
        </w:numPr>
        <w:ind w:left="993" w:hanging="426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T. Penkala </w:t>
      </w:r>
      <w:r w:rsidR="00367538" w:rsidRPr="00367538">
        <w:rPr>
          <w:rFonts w:cstheme="minorHAnsi"/>
          <w:sz w:val="24"/>
          <w:szCs w:val="24"/>
          <w:lang w:val="pl-PL"/>
        </w:rPr>
        <w:t>„</w:t>
      </w:r>
      <w:r w:rsidR="00367538" w:rsidRPr="00E36921">
        <w:rPr>
          <w:rFonts w:cstheme="minorHAnsi"/>
          <w:i/>
          <w:sz w:val="24"/>
          <w:szCs w:val="24"/>
          <w:lang w:val="pl-PL"/>
        </w:rPr>
        <w:t>Zarys krystalografii</w:t>
      </w:r>
      <w:r w:rsidR="00367538" w:rsidRPr="00367538">
        <w:rPr>
          <w:rFonts w:cstheme="minorHAnsi"/>
          <w:sz w:val="24"/>
          <w:szCs w:val="24"/>
          <w:lang w:val="pl-PL"/>
        </w:rPr>
        <w:t>”, PWN</w:t>
      </w:r>
      <w:r w:rsidR="00367538">
        <w:rPr>
          <w:rFonts w:cstheme="minorHAnsi"/>
          <w:sz w:val="24"/>
          <w:szCs w:val="24"/>
          <w:lang w:val="pl-PL"/>
        </w:rPr>
        <w:t>,</w:t>
      </w:r>
      <w:r w:rsidR="00367538" w:rsidRPr="00367538">
        <w:rPr>
          <w:rFonts w:cstheme="minorHAnsi"/>
          <w:sz w:val="24"/>
          <w:szCs w:val="24"/>
          <w:lang w:val="pl-PL"/>
        </w:rPr>
        <w:t xml:space="preserve"> </w:t>
      </w:r>
      <w:r w:rsidR="001F1679">
        <w:rPr>
          <w:rFonts w:cstheme="minorHAnsi"/>
          <w:sz w:val="24"/>
          <w:szCs w:val="24"/>
          <w:lang w:val="pl-PL"/>
        </w:rPr>
        <w:t>1979</w:t>
      </w:r>
    </w:p>
    <w:p w14:paraId="0F870DD5" w14:textId="2AF52EE7" w:rsidR="00367538" w:rsidRPr="00367538" w:rsidRDefault="00367538" w:rsidP="001F1679">
      <w:pPr>
        <w:pStyle w:val="Akapitzlist"/>
        <w:numPr>
          <w:ilvl w:val="1"/>
          <w:numId w:val="14"/>
        </w:numPr>
        <w:ind w:left="993" w:hanging="426"/>
        <w:jc w:val="both"/>
        <w:rPr>
          <w:rFonts w:cstheme="minorHAnsi"/>
          <w:sz w:val="24"/>
          <w:szCs w:val="24"/>
          <w:lang w:val="pl-PL"/>
        </w:rPr>
      </w:pPr>
      <w:r w:rsidRPr="00367538">
        <w:rPr>
          <w:rFonts w:cstheme="minorHAnsi"/>
          <w:sz w:val="24"/>
          <w:szCs w:val="24"/>
          <w:lang w:val="pl-PL"/>
        </w:rPr>
        <w:t>Z. Trz</w:t>
      </w:r>
      <w:r w:rsidR="006C3E23">
        <w:rPr>
          <w:rFonts w:cstheme="minorHAnsi"/>
          <w:sz w:val="24"/>
          <w:szCs w:val="24"/>
          <w:lang w:val="pl-PL"/>
        </w:rPr>
        <w:t>aska-Durski, H. Trzaska-Durska</w:t>
      </w:r>
      <w:r w:rsidRPr="00367538">
        <w:rPr>
          <w:rFonts w:cstheme="minorHAnsi"/>
          <w:sz w:val="24"/>
          <w:szCs w:val="24"/>
          <w:lang w:val="pl-PL"/>
        </w:rPr>
        <w:t xml:space="preserve"> „</w:t>
      </w:r>
      <w:r w:rsidRPr="00E36921">
        <w:rPr>
          <w:rFonts w:cstheme="minorHAnsi"/>
          <w:i/>
          <w:sz w:val="24"/>
          <w:szCs w:val="24"/>
          <w:lang w:val="pl-PL"/>
        </w:rPr>
        <w:t>Podstawy krystalografii strukturalnej</w:t>
      </w:r>
      <w:r w:rsidR="00F91AC7">
        <w:rPr>
          <w:rFonts w:cstheme="minorHAnsi"/>
          <w:i/>
          <w:sz w:val="24"/>
          <w:szCs w:val="24"/>
          <w:lang w:val="pl-PL"/>
        </w:rPr>
        <w:br/>
      </w:r>
      <w:r w:rsidRPr="00E36921">
        <w:rPr>
          <w:rFonts w:cstheme="minorHAnsi"/>
          <w:i/>
          <w:sz w:val="24"/>
          <w:szCs w:val="24"/>
          <w:lang w:val="pl-PL"/>
        </w:rPr>
        <w:t xml:space="preserve"> i rentgenowskiej</w:t>
      </w:r>
      <w:r w:rsidRPr="00367538">
        <w:rPr>
          <w:rFonts w:cstheme="minorHAnsi"/>
          <w:sz w:val="24"/>
          <w:szCs w:val="24"/>
          <w:lang w:val="pl-PL"/>
        </w:rPr>
        <w:t>”, PWN</w:t>
      </w:r>
      <w:r w:rsidR="00E36921">
        <w:rPr>
          <w:rFonts w:cstheme="minorHAnsi"/>
          <w:sz w:val="24"/>
          <w:szCs w:val="24"/>
          <w:lang w:val="pl-PL"/>
        </w:rPr>
        <w:t xml:space="preserve">, </w:t>
      </w:r>
      <w:r w:rsidR="001F1679">
        <w:rPr>
          <w:rFonts w:cstheme="minorHAnsi"/>
          <w:sz w:val="24"/>
          <w:szCs w:val="24"/>
          <w:lang w:val="pl-PL"/>
        </w:rPr>
        <w:t>1994</w:t>
      </w:r>
    </w:p>
    <w:p w14:paraId="4B2A6981" w14:textId="6E0D6C4C" w:rsidR="00367538" w:rsidRPr="00367538" w:rsidRDefault="006C3E23" w:rsidP="001F1679">
      <w:pPr>
        <w:pStyle w:val="Akapitzlist"/>
        <w:numPr>
          <w:ilvl w:val="1"/>
          <w:numId w:val="14"/>
        </w:numPr>
        <w:ind w:left="993" w:hanging="426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S. </w:t>
      </w:r>
      <w:proofErr w:type="spellStart"/>
      <w:r>
        <w:rPr>
          <w:rFonts w:cstheme="minorHAnsi"/>
          <w:sz w:val="24"/>
          <w:szCs w:val="24"/>
          <w:lang w:val="pl-PL"/>
        </w:rPr>
        <w:t>Szarras</w:t>
      </w:r>
      <w:proofErr w:type="spellEnd"/>
      <w:r w:rsidR="00367538" w:rsidRPr="00367538">
        <w:rPr>
          <w:rFonts w:cstheme="minorHAnsi"/>
          <w:sz w:val="24"/>
          <w:szCs w:val="24"/>
          <w:lang w:val="pl-PL"/>
        </w:rPr>
        <w:t xml:space="preserve"> „</w:t>
      </w:r>
      <w:r w:rsidR="00367538" w:rsidRPr="00E36921">
        <w:rPr>
          <w:rFonts w:cstheme="minorHAnsi"/>
          <w:i/>
          <w:sz w:val="24"/>
          <w:szCs w:val="24"/>
          <w:lang w:val="pl-PL"/>
        </w:rPr>
        <w:t>Budowa ciała stałego</w:t>
      </w:r>
      <w:r w:rsidR="00367538" w:rsidRPr="00367538">
        <w:rPr>
          <w:rFonts w:cstheme="minorHAnsi"/>
          <w:sz w:val="24"/>
          <w:szCs w:val="24"/>
          <w:lang w:val="pl-PL"/>
        </w:rPr>
        <w:t xml:space="preserve">”, PWNT, </w:t>
      </w:r>
      <w:r w:rsidR="001F1679">
        <w:rPr>
          <w:rFonts w:cstheme="minorHAnsi"/>
          <w:sz w:val="24"/>
          <w:szCs w:val="24"/>
          <w:lang w:val="pl-PL"/>
        </w:rPr>
        <w:t>1984</w:t>
      </w:r>
    </w:p>
    <w:p w14:paraId="351E46C7" w14:textId="77777777" w:rsidR="00367538" w:rsidRPr="00367538" w:rsidRDefault="006C3E23" w:rsidP="001F1679">
      <w:pPr>
        <w:pStyle w:val="Akapitzlist"/>
        <w:numPr>
          <w:ilvl w:val="1"/>
          <w:numId w:val="14"/>
        </w:numPr>
        <w:ind w:left="993" w:hanging="426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Z. </w:t>
      </w:r>
      <w:proofErr w:type="spellStart"/>
      <w:r>
        <w:rPr>
          <w:rFonts w:cstheme="minorHAnsi"/>
          <w:sz w:val="24"/>
          <w:szCs w:val="24"/>
          <w:lang w:val="pl-PL"/>
        </w:rPr>
        <w:t>Kosturkiewicz</w:t>
      </w:r>
      <w:proofErr w:type="spellEnd"/>
      <w:r w:rsidR="00367538" w:rsidRPr="00367538">
        <w:rPr>
          <w:rFonts w:cstheme="minorHAnsi"/>
          <w:sz w:val="24"/>
          <w:szCs w:val="24"/>
          <w:lang w:val="pl-PL"/>
        </w:rPr>
        <w:t xml:space="preserve"> „</w:t>
      </w:r>
      <w:r w:rsidR="00367538" w:rsidRPr="00E36921">
        <w:rPr>
          <w:rFonts w:cstheme="minorHAnsi"/>
          <w:i/>
          <w:sz w:val="24"/>
          <w:szCs w:val="24"/>
          <w:lang w:val="pl-PL"/>
        </w:rPr>
        <w:t>Metody krystalografii</w:t>
      </w:r>
      <w:r w:rsidR="00367538" w:rsidRPr="00367538">
        <w:rPr>
          <w:rFonts w:cstheme="minorHAnsi"/>
          <w:sz w:val="24"/>
          <w:szCs w:val="24"/>
          <w:lang w:val="pl-PL"/>
        </w:rPr>
        <w:t>”</w:t>
      </w:r>
      <w:r w:rsidR="00ED7785">
        <w:rPr>
          <w:rFonts w:cstheme="minorHAnsi"/>
          <w:sz w:val="24"/>
          <w:szCs w:val="24"/>
          <w:lang w:val="pl-PL"/>
        </w:rPr>
        <w:t>,</w:t>
      </w:r>
      <w:r w:rsidR="00367538" w:rsidRPr="00367538">
        <w:rPr>
          <w:rFonts w:cstheme="minorHAnsi"/>
          <w:sz w:val="24"/>
          <w:szCs w:val="24"/>
          <w:lang w:val="pl-PL"/>
        </w:rPr>
        <w:t xml:space="preserve"> Wydawnictwo Naukowe UAM, </w:t>
      </w:r>
      <w:r w:rsidR="00367538">
        <w:rPr>
          <w:rFonts w:cstheme="minorHAnsi"/>
          <w:sz w:val="24"/>
          <w:szCs w:val="24"/>
          <w:lang w:val="pl-PL"/>
        </w:rPr>
        <w:t xml:space="preserve">Poznań </w:t>
      </w:r>
      <w:r w:rsidR="001F1679">
        <w:rPr>
          <w:rFonts w:cstheme="minorHAnsi"/>
          <w:sz w:val="24"/>
          <w:szCs w:val="24"/>
          <w:lang w:val="pl-PL"/>
        </w:rPr>
        <w:t>2004</w:t>
      </w:r>
    </w:p>
    <w:p w14:paraId="658E1868" w14:textId="77777777" w:rsidR="00367538" w:rsidRPr="00367538" w:rsidRDefault="00367538" w:rsidP="001F1679">
      <w:pPr>
        <w:pStyle w:val="Akapitzlist"/>
        <w:numPr>
          <w:ilvl w:val="1"/>
          <w:numId w:val="14"/>
        </w:numPr>
        <w:ind w:left="993" w:hanging="426"/>
        <w:rPr>
          <w:rFonts w:cstheme="minorHAnsi"/>
          <w:sz w:val="24"/>
          <w:szCs w:val="24"/>
          <w:lang w:val="pl-PL"/>
        </w:rPr>
      </w:pPr>
      <w:r w:rsidRPr="00367538">
        <w:rPr>
          <w:rFonts w:cstheme="minorHAnsi"/>
          <w:sz w:val="24"/>
          <w:szCs w:val="24"/>
          <w:lang w:val="pl-PL"/>
        </w:rPr>
        <w:t>H. Marcin</w:t>
      </w:r>
      <w:r w:rsidR="00E36921">
        <w:rPr>
          <w:rFonts w:cstheme="minorHAnsi"/>
          <w:sz w:val="24"/>
          <w:szCs w:val="24"/>
          <w:lang w:val="pl-PL"/>
        </w:rPr>
        <w:t>i</w:t>
      </w:r>
      <w:r w:rsidRPr="00367538">
        <w:rPr>
          <w:rFonts w:cstheme="minorHAnsi"/>
          <w:sz w:val="24"/>
          <w:szCs w:val="24"/>
          <w:lang w:val="pl-PL"/>
        </w:rPr>
        <w:t xml:space="preserve">ak, </w:t>
      </w:r>
      <w:r w:rsidR="00E36921">
        <w:rPr>
          <w:rFonts w:cstheme="minorHAnsi"/>
          <w:sz w:val="24"/>
          <w:szCs w:val="24"/>
          <w:lang w:val="pl-PL"/>
        </w:rPr>
        <w:t xml:space="preserve">R. </w:t>
      </w:r>
      <w:proofErr w:type="spellStart"/>
      <w:r w:rsidR="00E36921">
        <w:rPr>
          <w:rFonts w:cstheme="minorHAnsi"/>
          <w:sz w:val="24"/>
          <w:szCs w:val="24"/>
          <w:lang w:val="pl-PL"/>
        </w:rPr>
        <w:t>Diduszko</w:t>
      </w:r>
      <w:proofErr w:type="spellEnd"/>
      <w:r w:rsidR="00E36921">
        <w:rPr>
          <w:rFonts w:cstheme="minorHAnsi"/>
          <w:sz w:val="24"/>
          <w:szCs w:val="24"/>
          <w:lang w:val="pl-PL"/>
        </w:rPr>
        <w:t>, M. Kozak „</w:t>
      </w:r>
      <w:r w:rsidRPr="00E36921">
        <w:rPr>
          <w:rFonts w:cstheme="minorHAnsi"/>
          <w:i/>
          <w:sz w:val="24"/>
          <w:szCs w:val="24"/>
          <w:lang w:val="pl-PL"/>
        </w:rPr>
        <w:t xml:space="preserve">XRAYAN </w:t>
      </w:r>
      <w:r w:rsidR="00E36921" w:rsidRPr="00E36921">
        <w:rPr>
          <w:rFonts w:cstheme="minorHAnsi"/>
          <w:i/>
          <w:sz w:val="24"/>
          <w:szCs w:val="24"/>
          <w:lang w:val="pl-PL"/>
        </w:rPr>
        <w:t>– program do rentgenowskiej analizy fazowej</w:t>
      </w:r>
      <w:r w:rsidR="00E36921">
        <w:rPr>
          <w:rFonts w:cstheme="minorHAnsi"/>
          <w:i/>
          <w:sz w:val="24"/>
          <w:szCs w:val="24"/>
          <w:lang w:val="pl-PL"/>
        </w:rPr>
        <w:t>”</w:t>
      </w:r>
      <w:r w:rsidR="00ED7785">
        <w:rPr>
          <w:rFonts w:cstheme="minorHAnsi"/>
          <w:sz w:val="24"/>
          <w:szCs w:val="24"/>
          <w:lang w:val="pl-PL"/>
        </w:rPr>
        <w:t xml:space="preserve">, </w:t>
      </w:r>
      <w:r w:rsidR="00E36921">
        <w:rPr>
          <w:rFonts w:cstheme="minorHAnsi"/>
          <w:sz w:val="24"/>
          <w:szCs w:val="24"/>
          <w:lang w:val="pl-PL"/>
        </w:rPr>
        <w:t xml:space="preserve">KOMA, Warszawa 2006 (opis w </w:t>
      </w:r>
      <w:proofErr w:type="spellStart"/>
      <w:r w:rsidR="00E36921">
        <w:rPr>
          <w:rFonts w:cstheme="minorHAnsi"/>
          <w:sz w:val="24"/>
          <w:szCs w:val="24"/>
          <w:lang w:val="pl-PL"/>
        </w:rPr>
        <w:t>internecie</w:t>
      </w:r>
      <w:proofErr w:type="spellEnd"/>
      <w:r w:rsidR="00E36921">
        <w:rPr>
          <w:rFonts w:cstheme="minorHAnsi"/>
          <w:sz w:val="24"/>
          <w:szCs w:val="24"/>
          <w:lang w:val="pl-PL"/>
        </w:rPr>
        <w:t>)</w:t>
      </w:r>
    </w:p>
    <w:p w14:paraId="174B3F00" w14:textId="77777777" w:rsidR="001C1912" w:rsidRPr="007D7639" w:rsidRDefault="001911DF" w:rsidP="00346D37">
      <w:pPr>
        <w:pStyle w:val="Nagwek1"/>
      </w:pPr>
      <w:r>
        <w:lastRenderedPageBreak/>
        <w:t>Wykonanie</w:t>
      </w:r>
      <w:r w:rsidR="001C1912" w:rsidRPr="007D7639">
        <w:t xml:space="preserve"> ćwiczenia</w:t>
      </w:r>
      <w:r>
        <w:t>:</w:t>
      </w:r>
    </w:p>
    <w:p w14:paraId="3CBCA816" w14:textId="77777777" w:rsidR="009A2489" w:rsidRPr="00A77F03" w:rsidRDefault="009A2489" w:rsidP="002910F5">
      <w:pPr>
        <w:pStyle w:val="Akapitzlist"/>
        <w:numPr>
          <w:ilvl w:val="0"/>
          <w:numId w:val="16"/>
        </w:numPr>
        <w:ind w:left="709" w:hanging="357"/>
        <w:jc w:val="both"/>
        <w:rPr>
          <w:rFonts w:cstheme="minorHAnsi"/>
          <w:sz w:val="24"/>
          <w:szCs w:val="24"/>
        </w:rPr>
      </w:pPr>
      <w:r w:rsidRPr="00A77F03">
        <w:rPr>
          <w:rFonts w:cstheme="minorHAnsi"/>
          <w:sz w:val="24"/>
          <w:szCs w:val="24"/>
        </w:rPr>
        <w:t xml:space="preserve">Sprawdzenie przygotowania studentów do wykonywania ćwiczenia (w formie pisemnej). </w:t>
      </w:r>
      <w:r w:rsidRPr="00A77F03">
        <w:rPr>
          <w:rFonts w:cstheme="minorHAnsi"/>
          <w:b/>
          <w:sz w:val="24"/>
          <w:szCs w:val="24"/>
          <w:u w:val="single"/>
        </w:rPr>
        <w:t>Do realizacji zajęć przystąpią Studenci, którzy uzyskają pozytywną ocenę ze sprawdzianu.</w:t>
      </w:r>
      <w:r w:rsidRPr="00A77F03">
        <w:rPr>
          <w:rFonts w:cstheme="minorHAnsi"/>
          <w:sz w:val="24"/>
          <w:szCs w:val="24"/>
        </w:rPr>
        <w:t xml:space="preserve"> </w:t>
      </w:r>
    </w:p>
    <w:p w14:paraId="2C89199A" w14:textId="77777777" w:rsidR="009A2489" w:rsidRPr="00A77F03" w:rsidRDefault="009A2489" w:rsidP="002910F5">
      <w:pPr>
        <w:pStyle w:val="Akapitzlist"/>
        <w:numPr>
          <w:ilvl w:val="0"/>
          <w:numId w:val="16"/>
        </w:numPr>
        <w:ind w:left="709" w:hanging="357"/>
        <w:jc w:val="both"/>
        <w:rPr>
          <w:rFonts w:cstheme="minorHAnsi"/>
          <w:sz w:val="24"/>
          <w:szCs w:val="24"/>
        </w:rPr>
      </w:pPr>
      <w:r w:rsidRPr="00A77F03">
        <w:rPr>
          <w:rFonts w:cstheme="minorHAnsi"/>
          <w:sz w:val="24"/>
          <w:szCs w:val="24"/>
        </w:rPr>
        <w:t>Zaznajomienie z budową i działaniem dyfraktometru horyzontalnego do badań WAXS.</w:t>
      </w:r>
    </w:p>
    <w:p w14:paraId="22A7F8F9" w14:textId="77777777" w:rsidR="009A2489" w:rsidRPr="00A77F03" w:rsidRDefault="009A2489" w:rsidP="002910F5">
      <w:pPr>
        <w:pStyle w:val="Akapitzlist"/>
        <w:numPr>
          <w:ilvl w:val="0"/>
          <w:numId w:val="16"/>
        </w:numPr>
        <w:ind w:left="709" w:hanging="357"/>
        <w:jc w:val="both"/>
        <w:rPr>
          <w:rFonts w:cstheme="minorHAnsi"/>
          <w:sz w:val="24"/>
          <w:szCs w:val="24"/>
        </w:rPr>
      </w:pPr>
      <w:r w:rsidRPr="00A77F03">
        <w:rPr>
          <w:rFonts w:cstheme="minorHAnsi"/>
          <w:sz w:val="24"/>
          <w:szCs w:val="24"/>
        </w:rPr>
        <w:t>Zaznajomienie studentów z warunkami bezpiecznej pracy z aparaturą rentgenowską.</w:t>
      </w:r>
    </w:p>
    <w:p w14:paraId="21071BA3" w14:textId="77777777" w:rsidR="009A2489" w:rsidRPr="00A77F03" w:rsidRDefault="009A2489" w:rsidP="002910F5">
      <w:pPr>
        <w:pStyle w:val="Akapitzlist"/>
        <w:numPr>
          <w:ilvl w:val="0"/>
          <w:numId w:val="16"/>
        </w:numPr>
        <w:ind w:left="709" w:hanging="357"/>
        <w:jc w:val="both"/>
        <w:rPr>
          <w:rFonts w:cstheme="minorHAnsi"/>
          <w:sz w:val="24"/>
          <w:szCs w:val="24"/>
        </w:rPr>
      </w:pPr>
      <w:r w:rsidRPr="00A77F03">
        <w:rPr>
          <w:rFonts w:cstheme="minorHAnsi"/>
          <w:sz w:val="24"/>
          <w:szCs w:val="24"/>
        </w:rPr>
        <w:t>Przygotowanie próbki do badań i wykonanie pomiaru.</w:t>
      </w:r>
    </w:p>
    <w:p w14:paraId="28BBF204" w14:textId="77777777" w:rsidR="009A2489" w:rsidRPr="00A77F03" w:rsidRDefault="009A2489" w:rsidP="002910F5">
      <w:pPr>
        <w:pStyle w:val="Akapitzlist"/>
        <w:numPr>
          <w:ilvl w:val="0"/>
          <w:numId w:val="16"/>
        </w:numPr>
        <w:ind w:left="709" w:hanging="357"/>
        <w:jc w:val="both"/>
        <w:rPr>
          <w:rFonts w:cstheme="minorHAnsi"/>
          <w:sz w:val="24"/>
          <w:szCs w:val="24"/>
        </w:rPr>
      </w:pPr>
      <w:r w:rsidRPr="00A77F03">
        <w:rPr>
          <w:rFonts w:cstheme="minorHAnsi"/>
          <w:sz w:val="24"/>
          <w:szCs w:val="24"/>
        </w:rPr>
        <w:t>Sporządzenie kart identyfikacyjnych na podstawie rentgenogramów przekazanych przez prowadzącego.</w:t>
      </w:r>
    </w:p>
    <w:p w14:paraId="4D4046F7" w14:textId="77777777" w:rsidR="009A2489" w:rsidRPr="00A77F03" w:rsidRDefault="009A2489" w:rsidP="002910F5">
      <w:pPr>
        <w:pStyle w:val="Akapitzlist"/>
        <w:numPr>
          <w:ilvl w:val="0"/>
          <w:numId w:val="16"/>
        </w:numPr>
        <w:ind w:left="709" w:hanging="357"/>
        <w:jc w:val="both"/>
        <w:rPr>
          <w:rFonts w:cstheme="minorHAnsi"/>
          <w:sz w:val="24"/>
          <w:szCs w:val="24"/>
        </w:rPr>
      </w:pPr>
      <w:r w:rsidRPr="00A77F03">
        <w:rPr>
          <w:rFonts w:cstheme="minorHAnsi"/>
          <w:sz w:val="24"/>
          <w:szCs w:val="24"/>
        </w:rPr>
        <w:t>Zaznajomienie studentów z programem do analizy identyfikacyjnej XRAYAN.</w:t>
      </w:r>
    </w:p>
    <w:p w14:paraId="35EF3E75" w14:textId="77777777" w:rsidR="009A2489" w:rsidRPr="00A77F03" w:rsidRDefault="009A2489" w:rsidP="002910F5">
      <w:pPr>
        <w:pStyle w:val="Akapitzlist"/>
        <w:numPr>
          <w:ilvl w:val="0"/>
          <w:numId w:val="16"/>
        </w:numPr>
        <w:ind w:left="709" w:hanging="357"/>
        <w:jc w:val="both"/>
        <w:rPr>
          <w:rFonts w:cstheme="minorHAnsi"/>
          <w:sz w:val="24"/>
          <w:szCs w:val="24"/>
        </w:rPr>
      </w:pPr>
      <w:r w:rsidRPr="00A77F03">
        <w:rPr>
          <w:rFonts w:cstheme="minorHAnsi"/>
          <w:sz w:val="24"/>
          <w:szCs w:val="24"/>
        </w:rPr>
        <w:t xml:space="preserve">Sprawdzenie poprawności sporządzonej przez Studentów karty identyfikacyjnej. </w:t>
      </w:r>
    </w:p>
    <w:p w14:paraId="363BE858" w14:textId="77777777" w:rsidR="009A2489" w:rsidRPr="00A77F03" w:rsidRDefault="009A2489" w:rsidP="009A2489">
      <w:pPr>
        <w:jc w:val="center"/>
        <w:rPr>
          <w:rFonts w:cstheme="minorHAnsi"/>
          <w:b/>
          <w:sz w:val="24"/>
          <w:szCs w:val="24"/>
        </w:rPr>
      </w:pPr>
      <w:r w:rsidRPr="00A77F03">
        <w:rPr>
          <w:rFonts w:cstheme="minorHAnsi"/>
          <w:b/>
          <w:sz w:val="24"/>
          <w:szCs w:val="24"/>
        </w:rPr>
        <w:t xml:space="preserve">Uwaga: do </w:t>
      </w:r>
      <w:r w:rsidRPr="00A77F03">
        <w:rPr>
          <w:rFonts w:cstheme="minorHAnsi"/>
          <w:b/>
          <w:sz w:val="24"/>
          <w:szCs w:val="24"/>
          <w:lang w:val="pl-PL"/>
        </w:rPr>
        <w:t xml:space="preserve">wykonania </w:t>
      </w:r>
      <w:r w:rsidRPr="00A77F03">
        <w:rPr>
          <w:rFonts w:cstheme="minorHAnsi"/>
          <w:b/>
          <w:sz w:val="24"/>
          <w:szCs w:val="24"/>
        </w:rPr>
        <w:t xml:space="preserve">ćwiczenia nr </w:t>
      </w:r>
      <w:r w:rsidRPr="00A77F03">
        <w:rPr>
          <w:rFonts w:cstheme="minorHAnsi"/>
          <w:b/>
          <w:sz w:val="24"/>
          <w:szCs w:val="24"/>
          <w:lang w:val="pl-PL"/>
        </w:rPr>
        <w:t>4</w:t>
      </w:r>
      <w:r w:rsidRPr="00A77F03">
        <w:rPr>
          <w:rFonts w:cstheme="minorHAnsi"/>
          <w:b/>
          <w:sz w:val="24"/>
          <w:szCs w:val="24"/>
        </w:rPr>
        <w:t xml:space="preserve"> niezbędny jest kalkulator wyposażony </w:t>
      </w:r>
      <w:r w:rsidRPr="00A77F03">
        <w:rPr>
          <w:rFonts w:cstheme="minorHAnsi"/>
          <w:b/>
          <w:sz w:val="24"/>
          <w:szCs w:val="24"/>
        </w:rPr>
        <w:br/>
        <w:t>w funkcje trygonometryczne!</w:t>
      </w:r>
    </w:p>
    <w:p w14:paraId="334D49A4" w14:textId="77777777" w:rsidR="007F2EDC" w:rsidRPr="002531FF" w:rsidRDefault="007F2EDC" w:rsidP="00346D37">
      <w:pPr>
        <w:pStyle w:val="Nagwek1"/>
      </w:pPr>
      <w:r w:rsidRPr="00E03F70">
        <w:t>Zasady bezpieczeństwa</w:t>
      </w:r>
      <w:r>
        <w:t>:</w:t>
      </w:r>
    </w:p>
    <w:p w14:paraId="5617B930" w14:textId="77777777" w:rsidR="002910F5" w:rsidRDefault="007F2EDC" w:rsidP="002910F5">
      <w:pPr>
        <w:pStyle w:val="Default"/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A77F03">
        <w:rPr>
          <w:rFonts w:ascii="Calibri" w:hAnsi="Calibri"/>
        </w:rPr>
        <w:t xml:space="preserve">Wszystkie przewidziane w ćwiczeniu badania i pomiary wykonywać zgodnie </w:t>
      </w:r>
    </w:p>
    <w:p w14:paraId="370EF1F8" w14:textId="241F0BE3" w:rsidR="007F2EDC" w:rsidRPr="00A77F03" w:rsidRDefault="007F2EDC" w:rsidP="002910F5">
      <w:pPr>
        <w:pStyle w:val="Default"/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A77F03">
        <w:rPr>
          <w:rFonts w:ascii="Calibri" w:hAnsi="Calibri"/>
        </w:rPr>
        <w:t>z poleceniami prowadzącego.</w:t>
      </w:r>
    </w:p>
    <w:p w14:paraId="53658551" w14:textId="77777777" w:rsidR="00A77F03" w:rsidRPr="00A77F03" w:rsidRDefault="00A77F03" w:rsidP="002910F5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A77F03">
        <w:rPr>
          <w:rFonts w:asciiTheme="minorHAnsi" w:hAnsiTheme="minorHAnsi" w:cstheme="minorHAnsi"/>
        </w:rPr>
        <w:t>Uruchomienie oraz obsługa aparatu rentgenowskiego wykonywana jest przez prowadzącego zajęcia.</w:t>
      </w:r>
    </w:p>
    <w:p w14:paraId="78B8668A" w14:textId="77777777" w:rsidR="001C1912" w:rsidRPr="007D7639" w:rsidRDefault="001C1912" w:rsidP="0019359F">
      <w:pPr>
        <w:ind w:left="993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542AE79" w14:textId="77777777" w:rsidR="0019373C" w:rsidRPr="001C1912" w:rsidRDefault="00514033" w:rsidP="0019359F">
      <w:pPr>
        <w:ind w:left="993" w:hanging="284"/>
        <w:jc w:val="both"/>
        <w:rPr>
          <w:lang w:val="pl-PL"/>
        </w:rPr>
      </w:pPr>
    </w:p>
    <w:sectPr w:rsidR="0019373C" w:rsidRPr="001C1912" w:rsidSect="00BC6916">
      <w:headerReference w:type="default" r:id="rId7"/>
      <w:footerReference w:type="default" r:id="rId8"/>
      <w:pgSz w:w="11906" w:h="16838"/>
      <w:pgMar w:top="1134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5357" w14:textId="77777777" w:rsidR="001305DA" w:rsidRDefault="001305DA" w:rsidP="00346D37">
      <w:pPr>
        <w:spacing w:after="0" w:line="240" w:lineRule="auto"/>
      </w:pPr>
      <w:r>
        <w:separator/>
      </w:r>
    </w:p>
  </w:endnote>
  <w:endnote w:type="continuationSeparator" w:id="0">
    <w:p w14:paraId="0A130DB0" w14:textId="77777777" w:rsidR="001305DA" w:rsidRDefault="001305DA" w:rsidP="0034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270874"/>
      <w:docPartObj>
        <w:docPartGallery w:val="Page Numbers (Bottom of Page)"/>
        <w:docPartUnique/>
      </w:docPartObj>
    </w:sdtPr>
    <w:sdtEndPr/>
    <w:sdtContent>
      <w:p w14:paraId="352387B2" w14:textId="77777777" w:rsidR="00346D37" w:rsidRDefault="00346D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C2E" w:rsidRPr="00433C2E">
          <w:rPr>
            <w:noProof/>
            <w:lang w:val="pl-PL"/>
          </w:rPr>
          <w:t>2</w:t>
        </w:r>
        <w:r>
          <w:fldChar w:fldCharType="end"/>
        </w:r>
      </w:p>
    </w:sdtContent>
  </w:sdt>
  <w:p w14:paraId="2F19813F" w14:textId="77777777" w:rsidR="00346D37" w:rsidRDefault="00346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24DA" w14:textId="77777777" w:rsidR="001305DA" w:rsidRDefault="001305DA" w:rsidP="00346D37">
      <w:pPr>
        <w:spacing w:after="0" w:line="240" w:lineRule="auto"/>
      </w:pPr>
      <w:r>
        <w:separator/>
      </w:r>
    </w:p>
  </w:footnote>
  <w:footnote w:type="continuationSeparator" w:id="0">
    <w:p w14:paraId="11A6C721" w14:textId="77777777" w:rsidR="001305DA" w:rsidRDefault="001305DA" w:rsidP="0034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E2A0" w14:textId="77777777" w:rsidR="00346D37" w:rsidRDefault="00346D37">
    <w:pPr>
      <w:pStyle w:val="Nagwek"/>
    </w:pPr>
    <w:r>
      <w:rPr>
        <w:lang w:val="pl-PL"/>
      </w:rPr>
      <w:t>Politechnika Poznańska</w:t>
    </w:r>
    <w:r>
      <w:ptab w:relativeTo="margin" w:alignment="center" w:leader="none"/>
    </w:r>
    <w:r>
      <w:ptab w:relativeTo="margin" w:alignment="right" w:leader="none"/>
    </w:r>
    <w:r w:rsidR="00D304CA">
      <w:rPr>
        <w:lang w:val="pl-PL"/>
      </w:rPr>
      <w:t>Zakład P</w:t>
    </w:r>
    <w:r>
      <w:rPr>
        <w:lang w:val="pl-PL"/>
      </w:rPr>
      <w:t>olimerów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D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D433D9"/>
    <w:multiLevelType w:val="hybridMultilevel"/>
    <w:tmpl w:val="A6C457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708F"/>
    <w:multiLevelType w:val="hybridMultilevel"/>
    <w:tmpl w:val="7714C022"/>
    <w:lvl w:ilvl="0" w:tplc="C4F6B7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C14F90"/>
    <w:multiLevelType w:val="hybridMultilevel"/>
    <w:tmpl w:val="26C2518E"/>
    <w:lvl w:ilvl="0" w:tplc="ED9867BE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37FB"/>
    <w:multiLevelType w:val="hybridMultilevel"/>
    <w:tmpl w:val="686693C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4E5F0A"/>
    <w:multiLevelType w:val="hybridMultilevel"/>
    <w:tmpl w:val="8CF61F78"/>
    <w:lvl w:ilvl="0" w:tplc="919A3930">
      <w:start w:val="1"/>
      <w:numFmt w:val="upperRoman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03E7AEA"/>
    <w:multiLevelType w:val="hybridMultilevel"/>
    <w:tmpl w:val="8C5AC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C045B"/>
    <w:multiLevelType w:val="hybridMultilevel"/>
    <w:tmpl w:val="6DC8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A53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C273279"/>
    <w:multiLevelType w:val="hybridMultilevel"/>
    <w:tmpl w:val="21120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D6ABB"/>
    <w:multiLevelType w:val="multilevel"/>
    <w:tmpl w:val="D27A0DC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FC7105E"/>
    <w:multiLevelType w:val="hybridMultilevel"/>
    <w:tmpl w:val="3FAE54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F0A16"/>
    <w:multiLevelType w:val="hybridMultilevel"/>
    <w:tmpl w:val="37681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04250"/>
    <w:multiLevelType w:val="hybridMultilevel"/>
    <w:tmpl w:val="F2CC4074"/>
    <w:lvl w:ilvl="0" w:tplc="ED9867B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138FA"/>
    <w:multiLevelType w:val="hybridMultilevel"/>
    <w:tmpl w:val="FC201CCE"/>
    <w:lvl w:ilvl="0" w:tplc="04150013">
      <w:start w:val="1"/>
      <w:numFmt w:val="upperRoman"/>
      <w:lvlText w:val="%1."/>
      <w:lvlJc w:val="righ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E47508D"/>
    <w:multiLevelType w:val="hybridMultilevel"/>
    <w:tmpl w:val="EAA66EC2"/>
    <w:lvl w:ilvl="0" w:tplc="04150011">
      <w:start w:val="1"/>
      <w:numFmt w:val="decimal"/>
      <w:lvlText w:val="%1)"/>
      <w:lvlJc w:val="left"/>
      <w:pPr>
        <w:ind w:left="943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13"/>
  </w:num>
  <w:num w:numId="10">
    <w:abstractNumId w:val="2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12"/>
    <w:rsid w:val="00001B83"/>
    <w:rsid w:val="000A369A"/>
    <w:rsid w:val="000F4D49"/>
    <w:rsid w:val="001023B2"/>
    <w:rsid w:val="001305DA"/>
    <w:rsid w:val="001911DF"/>
    <w:rsid w:val="0019359F"/>
    <w:rsid w:val="001C1912"/>
    <w:rsid w:val="001F1679"/>
    <w:rsid w:val="00203BC9"/>
    <w:rsid w:val="002055B6"/>
    <w:rsid w:val="002910F5"/>
    <w:rsid w:val="002E2C4D"/>
    <w:rsid w:val="00307336"/>
    <w:rsid w:val="00346D37"/>
    <w:rsid w:val="003501B6"/>
    <w:rsid w:val="00367538"/>
    <w:rsid w:val="003777A2"/>
    <w:rsid w:val="00392130"/>
    <w:rsid w:val="003A2718"/>
    <w:rsid w:val="003C79D5"/>
    <w:rsid w:val="00417BE5"/>
    <w:rsid w:val="00433C2E"/>
    <w:rsid w:val="004418A6"/>
    <w:rsid w:val="00492E7A"/>
    <w:rsid w:val="004A2E87"/>
    <w:rsid w:val="004F5148"/>
    <w:rsid w:val="00514033"/>
    <w:rsid w:val="005F46E9"/>
    <w:rsid w:val="00643BD2"/>
    <w:rsid w:val="006812D6"/>
    <w:rsid w:val="00690D2A"/>
    <w:rsid w:val="0069376C"/>
    <w:rsid w:val="006C3E23"/>
    <w:rsid w:val="00740F5D"/>
    <w:rsid w:val="00763973"/>
    <w:rsid w:val="00774C17"/>
    <w:rsid w:val="007D2ED7"/>
    <w:rsid w:val="007F2EDC"/>
    <w:rsid w:val="008355DE"/>
    <w:rsid w:val="00836F11"/>
    <w:rsid w:val="008A36E6"/>
    <w:rsid w:val="008D2694"/>
    <w:rsid w:val="009343DA"/>
    <w:rsid w:val="0095523F"/>
    <w:rsid w:val="009A2489"/>
    <w:rsid w:val="009E5D1B"/>
    <w:rsid w:val="00A1703A"/>
    <w:rsid w:val="00A2171F"/>
    <w:rsid w:val="00A77F03"/>
    <w:rsid w:val="00AA52EC"/>
    <w:rsid w:val="00AC3550"/>
    <w:rsid w:val="00AC791F"/>
    <w:rsid w:val="00AF066A"/>
    <w:rsid w:val="00AF27B9"/>
    <w:rsid w:val="00B27B66"/>
    <w:rsid w:val="00B5554B"/>
    <w:rsid w:val="00B666D6"/>
    <w:rsid w:val="00B71556"/>
    <w:rsid w:val="00BB2ADD"/>
    <w:rsid w:val="00BC6916"/>
    <w:rsid w:val="00BF5498"/>
    <w:rsid w:val="00C53610"/>
    <w:rsid w:val="00C77177"/>
    <w:rsid w:val="00D12C7E"/>
    <w:rsid w:val="00D304CA"/>
    <w:rsid w:val="00D72102"/>
    <w:rsid w:val="00DE1441"/>
    <w:rsid w:val="00E304C3"/>
    <w:rsid w:val="00E36921"/>
    <w:rsid w:val="00E36B32"/>
    <w:rsid w:val="00E9625B"/>
    <w:rsid w:val="00ED7785"/>
    <w:rsid w:val="00F91AC7"/>
    <w:rsid w:val="00FA7CC1"/>
    <w:rsid w:val="00FB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7C68"/>
  <w15:docId w15:val="{D75D3576-8D81-9146-AF64-36479D6D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912"/>
    <w:pPr>
      <w:spacing w:after="200" w:line="276" w:lineRule="auto"/>
    </w:pPr>
    <w:rPr>
      <w:lang w:val="ru-RU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D37"/>
    <w:pPr>
      <w:keepNext/>
      <w:keepLines/>
      <w:numPr>
        <w:numId w:val="9"/>
      </w:numPr>
      <w:spacing w:before="480" w:after="240"/>
      <w:ind w:left="426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912"/>
    <w:pPr>
      <w:ind w:left="720"/>
      <w:contextualSpacing/>
    </w:pPr>
  </w:style>
  <w:style w:type="paragraph" w:styleId="Bezodstpw">
    <w:name w:val="No Spacing"/>
    <w:uiPriority w:val="1"/>
    <w:qFormat/>
    <w:rsid w:val="001C1912"/>
    <w:pPr>
      <w:spacing w:after="0" w:line="240" w:lineRule="auto"/>
    </w:pPr>
    <w:rPr>
      <w:lang w:val="ru-RU"/>
    </w:rPr>
  </w:style>
  <w:style w:type="character" w:customStyle="1" w:styleId="Nagwek1Znak">
    <w:name w:val="Nagłówek 1 Znak"/>
    <w:basedOn w:val="Domylnaczcionkaakapitu"/>
    <w:link w:val="Nagwek1"/>
    <w:uiPriority w:val="9"/>
    <w:rsid w:val="00346D37"/>
    <w:rPr>
      <w:rFonts w:asciiTheme="majorHAnsi" w:eastAsiaTheme="majorEastAsia" w:hAnsiTheme="majorHAnsi" w:cstheme="majorBidi"/>
      <w:b/>
      <w:bCs/>
      <w:sz w:val="28"/>
      <w:szCs w:val="28"/>
      <w:lang w:val="pl-PL"/>
    </w:rPr>
  </w:style>
  <w:style w:type="paragraph" w:customStyle="1" w:styleId="Default">
    <w:name w:val="Default"/>
    <w:rsid w:val="007F2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34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D37"/>
    <w:rPr>
      <w:lang w:val="ru-RU"/>
    </w:rPr>
  </w:style>
  <w:style w:type="paragraph" w:styleId="Stopka">
    <w:name w:val="footer"/>
    <w:basedOn w:val="Normalny"/>
    <w:link w:val="StopkaZnak"/>
    <w:uiPriority w:val="99"/>
    <w:unhideWhenUsed/>
    <w:rsid w:val="00346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D37"/>
    <w:rPr>
      <w:lang w:val="ru-RU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D3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Chemia ciała stałego ćw. 4</vt:lpstr>
      <vt:lpstr/>
    </vt:vector>
  </TitlesOfParts>
  <Company>Politechnika Poznańska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Chemia ciała stałego ćw. 4</dc:title>
  <dc:creator>Urbaniak</dc:creator>
  <cp:lastModifiedBy>Daria Zielińska</cp:lastModifiedBy>
  <cp:revision>3</cp:revision>
  <cp:lastPrinted>2020-03-05T11:48:00Z</cp:lastPrinted>
  <dcterms:created xsi:type="dcterms:W3CDTF">2023-02-17T11:46:00Z</dcterms:created>
  <dcterms:modified xsi:type="dcterms:W3CDTF">2023-02-17T12:06:00Z</dcterms:modified>
</cp:coreProperties>
</file>